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9A" w:rsidRDefault="00827F9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27F9A" w:rsidRDefault="00827F9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4530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45305">
        <w:rPr>
          <w:rFonts w:ascii="Bookman Old Style" w:hAnsi="Bookman Old Style" w:cs="Arial"/>
          <w:b/>
          <w:bCs/>
          <w:noProof/>
        </w:rPr>
        <w:t>STATISTICS</w:t>
      </w:r>
    </w:p>
    <w:p w:rsidR="00827F9A" w:rsidRDefault="00827F9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45305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45305">
        <w:rPr>
          <w:rFonts w:ascii="Bookman Old Style" w:hAnsi="Bookman Old Style" w:cs="Arial"/>
          <w:noProof/>
        </w:rPr>
        <w:t>APRIL 2012</w:t>
      </w:r>
    </w:p>
    <w:p w:rsidR="00827F9A" w:rsidRDefault="00827F9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45305">
        <w:rPr>
          <w:rFonts w:ascii="Bookman Old Style" w:hAnsi="Bookman Old Style" w:cs="Arial"/>
          <w:noProof/>
        </w:rPr>
        <w:t>ST 2812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45305">
        <w:rPr>
          <w:rFonts w:ascii="Bookman Old Style" w:hAnsi="Bookman Old Style" w:cs="Arial"/>
          <w:noProof/>
        </w:rPr>
        <w:t>TESTING STATISTICAL HYPOTHESES</w:t>
      </w:r>
    </w:p>
    <w:p w:rsidR="00827F9A" w:rsidRDefault="00827F9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27F9A" w:rsidRDefault="00827F9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27F9A" w:rsidRDefault="00827F9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45305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27F9A" w:rsidRDefault="00827F9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4530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27F9A" w:rsidRPr="00B87450" w:rsidRDefault="00827F9A" w:rsidP="00B87450">
      <w:pPr>
        <w:rPr>
          <w:rFonts w:ascii="Bookman Old Style" w:hAnsi="Bookman Old Style"/>
          <w:sz w:val="12"/>
        </w:rPr>
      </w:pPr>
    </w:p>
    <w:p w:rsidR="00827F9A" w:rsidRDefault="00827F9A" w:rsidP="00B87450">
      <w:pPr>
        <w:jc w:val="center"/>
      </w:pPr>
      <w:r>
        <w:rPr>
          <w:rFonts w:ascii="Bookman Old Style" w:hAnsi="Bookman Old Style"/>
        </w:rPr>
        <w:tab/>
      </w:r>
      <w:r>
        <w:t>SECTION - A</w:t>
      </w:r>
    </w:p>
    <w:p w:rsidR="00827F9A" w:rsidRDefault="00827F9A" w:rsidP="00B87450"/>
    <w:p w:rsidR="00827F9A" w:rsidRDefault="00827F9A" w:rsidP="00CE5E8C">
      <w:r>
        <w:t>Answer  ALL  questions.  Each  carries TWO  marks:                                                 (10 x 2 =  20 marks)</w:t>
      </w:r>
    </w:p>
    <w:p w:rsidR="00827F9A" w:rsidRDefault="00827F9A" w:rsidP="00B87450"/>
    <w:p w:rsidR="00827F9A" w:rsidRDefault="00827F9A" w:rsidP="00B87450">
      <w:r>
        <w:t>1.   How do the Loss and Risk functions quantify the consequences of decisions?</w:t>
      </w:r>
    </w:p>
    <w:p w:rsidR="00827F9A" w:rsidRDefault="00827F9A" w:rsidP="00B87450"/>
    <w:p w:rsidR="00827F9A" w:rsidRDefault="00827F9A" w:rsidP="00B87450">
      <w:r>
        <w:t>2.   Specify the three elements required for solving a decision problem.</w:t>
      </w:r>
    </w:p>
    <w:p w:rsidR="00827F9A" w:rsidRDefault="00827F9A" w:rsidP="00B87450"/>
    <w:p w:rsidR="00827F9A" w:rsidRDefault="00827F9A" w:rsidP="00B87450">
      <w:r>
        <w:t>3.   Describe a situation where the decision rule remains invariant or symmetric.</w:t>
      </w:r>
    </w:p>
    <w:p w:rsidR="00827F9A" w:rsidRDefault="00827F9A" w:rsidP="00B87450"/>
    <w:p w:rsidR="00827F9A" w:rsidRDefault="00827F9A" w:rsidP="00B87450">
      <w:r>
        <w:t>4.   Define Bayes Rule and Bayes Risk.</w:t>
      </w:r>
    </w:p>
    <w:p w:rsidR="00827F9A" w:rsidRDefault="00827F9A" w:rsidP="00B87450"/>
    <w:p w:rsidR="00827F9A" w:rsidRDefault="00827F9A" w:rsidP="00B87450">
      <w:r>
        <w:t>5.   Illustrate that the consequences of Type I error and Type II error are quite different.</w:t>
      </w:r>
    </w:p>
    <w:p w:rsidR="00827F9A" w:rsidRDefault="00827F9A" w:rsidP="00B87450"/>
    <w:p w:rsidR="00827F9A" w:rsidRDefault="00827F9A" w:rsidP="00B87450">
      <w:r>
        <w:t>6.   Define Most Powerful Test of level α.</w:t>
      </w:r>
    </w:p>
    <w:p w:rsidR="00827F9A" w:rsidRDefault="00827F9A" w:rsidP="00B87450"/>
    <w:p w:rsidR="00827F9A" w:rsidRDefault="00827F9A" w:rsidP="00B87450">
      <w:r>
        <w:t>7.   Write UMPT for one parameter exponential family for testing</w:t>
      </w:r>
    </w:p>
    <w:p w:rsidR="00827F9A" w:rsidRDefault="00827F9A" w:rsidP="00B87450">
      <w:r>
        <w:t xml:space="preserve">       (i)  H: θ ≤ θ</w:t>
      </w:r>
      <w:r>
        <w:rPr>
          <w:vertAlign w:val="subscript"/>
        </w:rPr>
        <w:t>0</w:t>
      </w:r>
      <w:r>
        <w:t xml:space="preserve"> versus K: θ &gt; θ</w:t>
      </w:r>
      <w:r>
        <w:rPr>
          <w:vertAlign w:val="subscript"/>
        </w:rPr>
        <w:t>0</w:t>
      </w:r>
      <w:r>
        <w:t xml:space="preserve"> when Q (θ) is increasing</w:t>
      </w:r>
    </w:p>
    <w:p w:rsidR="00827F9A" w:rsidRDefault="00827F9A" w:rsidP="00B87450">
      <w:r>
        <w:t xml:space="preserve">       (ii) H: θ ≥ θ</w:t>
      </w:r>
      <w:r>
        <w:rPr>
          <w:vertAlign w:val="subscript"/>
        </w:rPr>
        <w:t>0</w:t>
      </w:r>
      <w:r>
        <w:t xml:space="preserve"> versus K: θ &lt; θ</w:t>
      </w:r>
      <w:r>
        <w:rPr>
          <w:vertAlign w:val="subscript"/>
        </w:rPr>
        <w:t>0</w:t>
      </w:r>
      <w:r>
        <w:t xml:space="preserve"> when Q(θ) is decreasing.</w:t>
      </w:r>
    </w:p>
    <w:p w:rsidR="00827F9A" w:rsidRDefault="00827F9A" w:rsidP="00B87450"/>
    <w:p w:rsidR="00827F9A" w:rsidRDefault="00827F9A" w:rsidP="00B87450">
      <w:r>
        <w:t xml:space="preserve">8.   When do we say that a test  </w:t>
      </w:r>
      <w:r>
        <w:rPr>
          <w:position w:val="-10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5.9pt" o:ole="">
            <v:imagedata r:id="rId9" o:title=""/>
          </v:shape>
          <o:OLEObject Type="Embed" ProgID="Equation.3" ShapeID="_x0000_i1025" DrawAspect="Content" ObjectID="_1396106487" r:id="rId10"/>
        </w:object>
      </w:r>
      <w:r>
        <w:t xml:space="preserve"> has Neyman Structure?</w:t>
      </w:r>
    </w:p>
    <w:p w:rsidR="00827F9A" w:rsidRDefault="00827F9A" w:rsidP="00B87450"/>
    <w:p w:rsidR="00827F9A" w:rsidRDefault="00827F9A" w:rsidP="00B87450">
      <w:r>
        <w:t>9.   State any two asymptotic results regarding likelihood equation solution.</w:t>
      </w:r>
    </w:p>
    <w:p w:rsidR="00827F9A" w:rsidRDefault="00827F9A" w:rsidP="00B87450"/>
    <w:p w:rsidR="00827F9A" w:rsidRDefault="00827F9A" w:rsidP="00B87450">
      <w:r>
        <w:t>10.  What is an invariant test?</w:t>
      </w:r>
    </w:p>
    <w:p w:rsidR="00827F9A" w:rsidRDefault="00827F9A" w:rsidP="00B87450"/>
    <w:p w:rsidR="00827F9A" w:rsidRDefault="00827F9A" w:rsidP="00B87450">
      <w:pPr>
        <w:jc w:val="center"/>
      </w:pPr>
      <w:r>
        <w:t>SECTION – B</w:t>
      </w:r>
    </w:p>
    <w:p w:rsidR="00827F9A" w:rsidRDefault="00827F9A" w:rsidP="00B87450">
      <w:pPr>
        <w:jc w:val="center"/>
      </w:pPr>
    </w:p>
    <w:p w:rsidR="00827F9A" w:rsidRDefault="00827F9A" w:rsidP="00CE5E8C">
      <w:r>
        <w:t>Answer any FIVE questions.  Each carries EIGHT marks:                                              (5 x 8 = 40 marks)</w:t>
      </w:r>
    </w:p>
    <w:p w:rsidR="00827F9A" w:rsidRDefault="00827F9A" w:rsidP="00B87450">
      <w:pPr>
        <w:jc w:val="center"/>
      </w:pPr>
    </w:p>
    <w:p w:rsidR="00827F9A" w:rsidRDefault="00827F9A" w:rsidP="00B87450">
      <w:r>
        <w:t xml:space="preserve">11.  Distinguish between randomized and non-randomized tests and give an example for </w:t>
      </w:r>
    </w:p>
    <w:p w:rsidR="00827F9A" w:rsidRDefault="00827F9A" w:rsidP="00B87450">
      <w:r>
        <w:t xml:space="preserve">       each test.</w:t>
      </w:r>
    </w:p>
    <w:p w:rsidR="00827F9A" w:rsidRDefault="00827F9A" w:rsidP="00B87450"/>
    <w:p w:rsidR="00827F9A" w:rsidRDefault="00827F9A" w:rsidP="00B87450">
      <w:r>
        <w:t xml:space="preserve">12.  Let ‘N’ be the size of a lot containing ‘D’ defectives, where ‘D’ is unknown.  Suppose a </w:t>
      </w:r>
    </w:p>
    <w:p w:rsidR="00827F9A" w:rsidRDefault="00827F9A" w:rsidP="00B87450">
      <w:r>
        <w:t xml:space="preserve">       sample of size ‘n’ is drawn and the number of defectives ‘X’ in the sample is observed.</w:t>
      </w:r>
    </w:p>
    <w:p w:rsidR="00827F9A" w:rsidRDefault="00827F9A" w:rsidP="00B87450">
      <w:r>
        <w:t xml:space="preserve">       Obtain UMPT of level α for testing H: D ≤ D</w:t>
      </w:r>
      <w:r>
        <w:rPr>
          <w:vertAlign w:val="subscript"/>
        </w:rPr>
        <w:t>0</w:t>
      </w:r>
      <w:r>
        <w:t xml:space="preserve"> versus K: D &gt; D</w:t>
      </w:r>
      <w:r>
        <w:rPr>
          <w:vertAlign w:val="subscript"/>
        </w:rPr>
        <w:t>0</w:t>
      </w:r>
      <w:r>
        <w:t>.</w:t>
      </w:r>
    </w:p>
    <w:p w:rsidR="00827F9A" w:rsidRDefault="00827F9A" w:rsidP="00B87450"/>
    <w:p w:rsidR="00827F9A" w:rsidRDefault="00827F9A" w:rsidP="00B87450">
      <w:r>
        <w:t>13.  Let ‘X’ denote the number of events observed during a time interval of length ‘τ’ in a</w:t>
      </w:r>
    </w:p>
    <w:p w:rsidR="00827F9A" w:rsidRDefault="00827F9A" w:rsidP="00B87450">
      <w:r>
        <w:t xml:space="preserve">       Poisson process with rate ‘λ’.  When τ = 1, at 5% level, find the power at λ = 1.5 of the  </w:t>
      </w:r>
    </w:p>
    <w:p w:rsidR="00827F9A" w:rsidRDefault="00827F9A" w:rsidP="00B87450">
      <w:r>
        <w:t xml:space="preserve">       UMPT for testing H: λ ≤ 0.5 versus K: λ &gt; 0.5. </w:t>
      </w:r>
    </w:p>
    <w:p w:rsidR="00827F9A" w:rsidRDefault="00827F9A" w:rsidP="00B87450"/>
    <w:p w:rsidR="00827F9A" w:rsidRDefault="00827F9A" w:rsidP="00B87450">
      <w:r>
        <w:t>14.  Obtain the UMPUT for H: p = p</w:t>
      </w:r>
      <w:r>
        <w:rPr>
          <w:vertAlign w:val="subscript"/>
        </w:rPr>
        <w:t>0</w:t>
      </w:r>
      <w:r>
        <w:t xml:space="preserve"> versus K: p ≠ p</w:t>
      </w:r>
      <w:r>
        <w:rPr>
          <w:vertAlign w:val="subscript"/>
        </w:rPr>
        <w:t>0</w:t>
      </w:r>
      <w:r>
        <w:t xml:space="preserve"> in the case Binomial distribution </w:t>
      </w:r>
    </w:p>
    <w:p w:rsidR="00827F9A" w:rsidRDefault="00827F9A" w:rsidP="00B87450">
      <w:r>
        <w:t xml:space="preserve">       with known ‘n’ and deduce the ‘side conditions’ that are required to be satisfied.</w:t>
      </w:r>
    </w:p>
    <w:p w:rsidR="00827F9A" w:rsidRDefault="00827F9A" w:rsidP="00B87450"/>
    <w:p w:rsidR="00827F9A" w:rsidRDefault="00827F9A" w:rsidP="00B87450">
      <w:r>
        <w:t>15.  State and prove a necessary and sufficient condition for similar tests to have Neyman</w:t>
      </w:r>
    </w:p>
    <w:p w:rsidR="00827F9A" w:rsidRDefault="00827F9A" w:rsidP="00B87450">
      <w:r>
        <w:t xml:space="preserve">       structure.  </w:t>
      </w:r>
    </w:p>
    <w:p w:rsidR="00827F9A" w:rsidRDefault="00827F9A" w:rsidP="00B87450"/>
    <w:p w:rsidR="00827F9A" w:rsidRDefault="00827F9A" w:rsidP="00B87450">
      <w:r>
        <w:t>16.  If X ~ P (λ</w:t>
      </w:r>
      <w:r>
        <w:rPr>
          <w:vertAlign w:val="subscript"/>
        </w:rPr>
        <w:t>1</w:t>
      </w:r>
      <w:r>
        <w:t>) and Y ~ P (λ</w:t>
      </w:r>
      <w:r>
        <w:rPr>
          <w:vertAlign w:val="subscript"/>
        </w:rPr>
        <w:t>2</w:t>
      </w:r>
      <w:r>
        <w:t xml:space="preserve">) and are independent, then compare the two Poisson populations </w:t>
      </w:r>
    </w:p>
    <w:p w:rsidR="00827F9A" w:rsidRDefault="00827F9A" w:rsidP="00B87450">
      <w:r>
        <w:t xml:space="preserve">       through UMPUT for H: λ</w:t>
      </w:r>
      <w:r>
        <w:rPr>
          <w:vertAlign w:val="subscript"/>
        </w:rPr>
        <w:t>1</w:t>
      </w:r>
      <w:r>
        <w:t xml:space="preserve"> ≤ λ</w:t>
      </w:r>
      <w:r>
        <w:rPr>
          <w:vertAlign w:val="subscript"/>
        </w:rPr>
        <w:t>2</w:t>
      </w:r>
      <w:r>
        <w:t xml:space="preserve"> versus K: λ</w:t>
      </w:r>
      <w:r>
        <w:rPr>
          <w:vertAlign w:val="subscript"/>
        </w:rPr>
        <w:t>1</w:t>
      </w:r>
      <w:r>
        <w:t xml:space="preserve"> &gt; λ</w:t>
      </w:r>
      <w:r>
        <w:rPr>
          <w:vertAlign w:val="subscript"/>
        </w:rPr>
        <w:t>2</w:t>
      </w:r>
      <w:r>
        <w:t>, by taking random sample from P (λ</w:t>
      </w:r>
      <w:r>
        <w:rPr>
          <w:vertAlign w:val="subscript"/>
        </w:rPr>
        <w:t>1</w:t>
      </w:r>
      <w:r>
        <w:t xml:space="preserve">) and  </w:t>
      </w:r>
    </w:p>
    <w:p w:rsidR="00827F9A" w:rsidRDefault="00827F9A" w:rsidP="00B87450">
      <w:r>
        <w:t xml:space="preserve">       P (λ</w:t>
      </w:r>
      <w:r>
        <w:rPr>
          <w:vertAlign w:val="subscript"/>
        </w:rPr>
        <w:t>2</w:t>
      </w:r>
      <w:r>
        <w:t>) of sizes ‘m’ and ‘n’ respectively.</w:t>
      </w:r>
    </w:p>
    <w:p w:rsidR="00827F9A" w:rsidRDefault="00827F9A" w:rsidP="00B87450"/>
    <w:p w:rsidR="00827F9A" w:rsidRDefault="00827F9A" w:rsidP="00B87450">
      <w:r>
        <w:t>17.  Show that a test is invariant if and only if it is a function of a maximal invariant statistic.</w:t>
      </w:r>
    </w:p>
    <w:p w:rsidR="00827F9A" w:rsidRDefault="00827F9A" w:rsidP="00B87450"/>
    <w:p w:rsidR="00827F9A" w:rsidRDefault="00827F9A" w:rsidP="00B87450">
      <w:r>
        <w:t xml:space="preserve">18.  Using a random sample of size ‘n’ from N(μ, 1), derive the likelihood ratio test of level α </w:t>
      </w:r>
    </w:p>
    <w:p w:rsidR="00827F9A" w:rsidRDefault="00827F9A" w:rsidP="00B87450">
      <w:r>
        <w:t xml:space="preserve">       for testing H: μ = 0 against K: μ ≠ 0.</w:t>
      </w:r>
    </w:p>
    <w:p w:rsidR="00827F9A" w:rsidRDefault="00827F9A" w:rsidP="00B87450"/>
    <w:p w:rsidR="00827F9A" w:rsidRDefault="00827F9A" w:rsidP="00B87450">
      <w:pPr>
        <w:jc w:val="center"/>
      </w:pPr>
      <w:r>
        <w:t xml:space="preserve"> SECTION – C  </w:t>
      </w:r>
    </w:p>
    <w:p w:rsidR="00827F9A" w:rsidRDefault="00827F9A" w:rsidP="00B87450">
      <w:pPr>
        <w:jc w:val="center"/>
      </w:pPr>
    </w:p>
    <w:p w:rsidR="00827F9A" w:rsidRDefault="00827F9A" w:rsidP="00B87450">
      <w:r>
        <w:t>Answer  any TWO  questions.  Each  carries TWENTY  marks:                               ( 2 x 20 =  40 marks)</w:t>
      </w:r>
    </w:p>
    <w:p w:rsidR="00827F9A" w:rsidRDefault="00827F9A" w:rsidP="00B87450"/>
    <w:p w:rsidR="00827F9A" w:rsidRDefault="00827F9A" w:rsidP="00B87450">
      <w:r>
        <w:t>19.  State and prove the existence, necessary and sufficiency parts of Neyman-Pearson</w:t>
      </w:r>
    </w:p>
    <w:p w:rsidR="00827F9A" w:rsidRDefault="00827F9A" w:rsidP="00B87450">
      <w:r>
        <w:t xml:space="preserve">       Fundamental Lemma.</w:t>
      </w:r>
    </w:p>
    <w:p w:rsidR="00827F9A" w:rsidRDefault="00827F9A" w:rsidP="00B87450"/>
    <w:p w:rsidR="00827F9A" w:rsidRDefault="00827F9A" w:rsidP="00B87450">
      <w:r>
        <w:t xml:space="preserve">20(a) For a two decision problem, with zero loss for a correct decision, prove that every </w:t>
      </w:r>
    </w:p>
    <w:p w:rsidR="00827F9A" w:rsidRDefault="00827F9A" w:rsidP="00B87450">
      <w:r>
        <w:t xml:space="preserve">          minimax procedure is unbiased.                                                                        (10)</w:t>
      </w:r>
    </w:p>
    <w:p w:rsidR="00827F9A" w:rsidRDefault="00827F9A" w:rsidP="00B87450"/>
    <w:p w:rsidR="00827F9A" w:rsidRDefault="00827F9A" w:rsidP="00B87450">
      <w:r>
        <w:t xml:space="preserve">    (b) Prove that an unbiased procedure is minimax if P</w:t>
      </w:r>
      <w:r>
        <w:rPr>
          <w:vertAlign w:val="subscript"/>
        </w:rPr>
        <w:t>θ</w:t>
      </w:r>
      <w:r>
        <w:t>(A) is a continuous function of θ</w:t>
      </w:r>
    </w:p>
    <w:p w:rsidR="00827F9A" w:rsidRDefault="00827F9A" w:rsidP="00B87450">
      <w:r>
        <w:t xml:space="preserve">          for every event ‘A’ and there is a common boundary point of Θ</w:t>
      </w:r>
      <w:r>
        <w:rPr>
          <w:vertAlign w:val="subscript"/>
        </w:rPr>
        <w:t>0</w:t>
      </w:r>
      <w:r>
        <w:t xml:space="preserve"> and Θ</w:t>
      </w:r>
      <w:r>
        <w:rPr>
          <w:vertAlign w:val="subscript"/>
        </w:rPr>
        <w:t>1</w:t>
      </w:r>
      <w:r>
        <w:t>.        (10)</w:t>
      </w:r>
    </w:p>
    <w:p w:rsidR="00827F9A" w:rsidRDefault="00827F9A" w:rsidP="00B87450"/>
    <w:p w:rsidR="00827F9A" w:rsidRDefault="00827F9A" w:rsidP="00B87450">
      <w:r>
        <w:t>21.  Let X</w:t>
      </w:r>
      <w:r>
        <w:rPr>
          <w:vertAlign w:val="subscript"/>
        </w:rPr>
        <w:t>1</w:t>
      </w:r>
      <w:r>
        <w:t>, … , X</w:t>
      </w:r>
      <w:r>
        <w:rPr>
          <w:vertAlign w:val="subscript"/>
        </w:rPr>
        <w:t>n</w:t>
      </w:r>
      <w:r>
        <w:t xml:space="preserve"> be a random sample from E(a, b), where ‘a’ is unknown and ‘b’ is   </w:t>
      </w:r>
    </w:p>
    <w:p w:rsidR="00827F9A" w:rsidRDefault="00827F9A" w:rsidP="00B87450">
      <w:r>
        <w:t xml:space="preserve">       known.  Using the UMPT for testing H: θ = θ</w:t>
      </w:r>
      <w:r>
        <w:rPr>
          <w:vertAlign w:val="subscript"/>
        </w:rPr>
        <w:t>0</w:t>
      </w:r>
      <w:r>
        <w:t xml:space="preserve"> versus K: θ ≠ θ</w:t>
      </w:r>
      <w:r>
        <w:rPr>
          <w:vertAlign w:val="subscript"/>
        </w:rPr>
        <w:t>0</w:t>
      </w:r>
      <w:r>
        <w:t xml:space="preserve"> in U(0, θ), obtain the</w:t>
      </w:r>
    </w:p>
    <w:p w:rsidR="00827F9A" w:rsidRDefault="00827F9A" w:rsidP="00B87450">
      <w:r>
        <w:t xml:space="preserve">       UMPT for testing H: a = a</w:t>
      </w:r>
      <w:r>
        <w:rPr>
          <w:vertAlign w:val="subscript"/>
        </w:rPr>
        <w:t>0</w:t>
      </w:r>
      <w:r>
        <w:t xml:space="preserve"> versus K: a ≠ a</w:t>
      </w:r>
      <w:r>
        <w:rPr>
          <w:vertAlign w:val="subscript"/>
        </w:rPr>
        <w:t>0</w:t>
      </w:r>
      <w:r>
        <w:t xml:space="preserve"> and find its power function.</w:t>
      </w:r>
    </w:p>
    <w:p w:rsidR="00827F9A" w:rsidRDefault="00827F9A" w:rsidP="00B87450"/>
    <w:p w:rsidR="00827F9A" w:rsidRDefault="00827F9A" w:rsidP="00B87450">
      <w:r>
        <w:t>22(a) Derive the conditional UMPUT of  level α for testing the independence of  attributes</w:t>
      </w:r>
    </w:p>
    <w:p w:rsidR="00827F9A" w:rsidRDefault="00827F9A" w:rsidP="00B87450">
      <w:r>
        <w:t xml:space="preserve">          in a 2 x 2 contingency table.                                                                               (16)</w:t>
      </w:r>
    </w:p>
    <w:p w:rsidR="00827F9A" w:rsidRDefault="00827F9A" w:rsidP="00B87450"/>
    <w:p w:rsidR="00827F9A" w:rsidRDefault="00827F9A" w:rsidP="00B87450">
      <w:r>
        <w:t xml:space="preserve">    (b) Discuss the criteria for choosing the value of significance level α.                     (4)</w:t>
      </w:r>
    </w:p>
    <w:p w:rsidR="00827F9A" w:rsidRDefault="00827F9A" w:rsidP="00B87450"/>
    <w:p w:rsidR="00827F9A" w:rsidRDefault="00827F9A" w:rsidP="00CE5E8C">
      <w:pPr>
        <w:tabs>
          <w:tab w:val="left" w:pos="2326"/>
        </w:tabs>
        <w:jc w:val="center"/>
        <w:rPr>
          <w:rFonts w:ascii="Bookman Old Style" w:hAnsi="Bookman Old Style"/>
        </w:rPr>
        <w:sectPr w:rsidR="00827F9A" w:rsidSect="00827F9A">
          <w:footerReference w:type="even" r:id="rId11"/>
          <w:footerReference w:type="default" r:id="rId12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</w:t>
      </w:r>
    </w:p>
    <w:p w:rsidR="00827F9A" w:rsidRPr="00B87450" w:rsidRDefault="00827F9A" w:rsidP="00CE5E8C">
      <w:pPr>
        <w:tabs>
          <w:tab w:val="left" w:pos="2326"/>
        </w:tabs>
        <w:jc w:val="center"/>
        <w:rPr>
          <w:rFonts w:ascii="Bookman Old Style" w:hAnsi="Bookman Old Style"/>
        </w:rPr>
      </w:pPr>
    </w:p>
    <w:sectPr w:rsidR="00827F9A" w:rsidRPr="00B87450" w:rsidSect="00827F9A">
      <w:footerReference w:type="even" r:id="rId13"/>
      <w:footerReference w:type="default" r:id="rId14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9A" w:rsidRDefault="00827F9A">
      <w:r>
        <w:separator/>
      </w:r>
    </w:p>
  </w:endnote>
  <w:endnote w:type="continuationSeparator" w:id="1">
    <w:p w:rsidR="00827F9A" w:rsidRDefault="0082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162D757-7A23-49A0-98FA-5BFEEE62F9D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867C646-0419-40EA-9D21-362798B64259}"/>
    <w:embedBold r:id="rId3" w:fontKey="{4BBEAEA2-209E-4C50-BA18-D4E7E24CE57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89EBDF7-2A05-40ED-9C64-DE8E617CCFC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9A" w:rsidRDefault="00827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7F9A" w:rsidRDefault="00827F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9A" w:rsidRDefault="00827F9A">
    <w:pPr>
      <w:pStyle w:val="Footer"/>
      <w:framePr w:wrap="around" w:vAnchor="text" w:hAnchor="margin" w:xAlign="right" w:y="1"/>
      <w:rPr>
        <w:rStyle w:val="PageNumber"/>
      </w:rPr>
    </w:pPr>
  </w:p>
  <w:p w:rsidR="00827F9A" w:rsidRDefault="00827F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0" w:rsidRDefault="00B874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7450" w:rsidRDefault="00B8745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0" w:rsidRDefault="00B87450">
    <w:pPr>
      <w:pStyle w:val="Footer"/>
      <w:framePr w:wrap="around" w:vAnchor="text" w:hAnchor="margin" w:xAlign="right" w:y="1"/>
      <w:rPr>
        <w:rStyle w:val="PageNumber"/>
      </w:rPr>
    </w:pPr>
  </w:p>
  <w:p w:rsidR="00B87450" w:rsidRDefault="00B874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9A" w:rsidRDefault="00827F9A">
      <w:r>
        <w:separator/>
      </w:r>
    </w:p>
  </w:footnote>
  <w:footnote w:type="continuationSeparator" w:id="1">
    <w:p w:rsidR="00827F9A" w:rsidRDefault="0082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27F9A"/>
    <w:rsid w:val="00861A6F"/>
    <w:rsid w:val="00AC1E67"/>
    <w:rsid w:val="00B06DB3"/>
    <w:rsid w:val="00B87450"/>
    <w:rsid w:val="00C304F6"/>
    <w:rsid w:val="00CE5E8C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2012-04-16T13:05:00Z</cp:lastPrinted>
  <dcterms:created xsi:type="dcterms:W3CDTF">2012-04-16T13:05:00Z</dcterms:created>
  <dcterms:modified xsi:type="dcterms:W3CDTF">2012-04-16T13:05:00Z</dcterms:modified>
</cp:coreProperties>
</file>